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  <w:r w:rsidR="008F66C6" w:rsidRPr="009F45C1">
        <w:rPr>
          <w:rFonts w:ascii="Times New Roman" w:hAnsi="Times New Roman" w:cs="Times New Roman"/>
          <w:b/>
        </w:rPr>
        <w:t xml:space="preserve">Realizacja projektu Akademia Twórczego Ucznia – dostawa posiłków regeneracyjnych dla uczniów i nauczycieli w celu wzmocnienia potencjału edukacyjnego i edukacyjno – </w:t>
      </w:r>
      <w:r w:rsidR="008F66C6" w:rsidRPr="008F3712">
        <w:rPr>
          <w:rFonts w:ascii="Times New Roman" w:hAnsi="Times New Roman" w:cs="Times New Roman"/>
          <w:b/>
        </w:rPr>
        <w:t>terapeutycznego</w:t>
      </w:r>
      <w:r w:rsidR="008F66C6" w:rsidRPr="00347C1C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8E0ECE" w:rsidRPr="00347C1C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36A" w:rsidRDefault="0081736A" w:rsidP="0081736A">
    <w:pPr>
      <w:pStyle w:val="Nagwek"/>
    </w:pPr>
    <w:r>
      <w:rPr>
        <w:noProof/>
        <w:lang w:eastAsia="pl-PL"/>
      </w:rPr>
      <w:drawing>
        <wp:inline distT="0" distB="0" distL="0" distR="0">
          <wp:extent cx="6478270" cy="779145"/>
          <wp:effectExtent l="0" t="0" r="0" b="1905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8270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0ECE" w:rsidRDefault="008E0ECE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</w:t>
    </w:r>
    <w:r w:rsidR="005249DC">
      <w:rPr>
        <w:rFonts w:ascii="Times New Roman" w:hAnsi="Times New Roman" w:cs="Times New Roman"/>
        <w:b/>
        <w:color w:val="000000"/>
        <w:sz w:val="24"/>
        <w:szCs w:val="24"/>
      </w:rPr>
      <w:t>8</w:t>
    </w:r>
    <w:r w:rsidRPr="005249DC"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9DC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5D93F-E05F-424B-908F-3CB6621C2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14</cp:revision>
  <cp:lastPrinted>2016-07-26T10:32:00Z</cp:lastPrinted>
  <dcterms:created xsi:type="dcterms:W3CDTF">2016-08-03T10:41:00Z</dcterms:created>
  <dcterms:modified xsi:type="dcterms:W3CDTF">2016-09-30T09:19:00Z</dcterms:modified>
</cp:coreProperties>
</file>