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59" w:before="0" w:after="215"/>
        <w:ind w:left="-5" w:hanging="10"/>
        <w:jc w:val="left"/>
        <w:rPr/>
      </w:pPr>
      <w:r>
        <w:rPr>
          <w:b/>
        </w:rPr>
        <w:t xml:space="preserve"> </w:t>
      </w:r>
      <w:r>
        <w:rPr>
          <w:b/>
        </w:rPr>
        <w:t xml:space="preserve">Szanowni Mieszkańcy! </w:t>
      </w:r>
    </w:p>
    <w:p>
      <w:pPr>
        <w:pStyle w:val="Normal"/>
        <w:ind w:left="-5" w:hanging="10"/>
        <w:jc w:val="left"/>
        <w:rPr/>
      </w:pPr>
      <w:r>
        <w:rPr/>
        <w:t xml:space="preserve">Przesyłamy Państwu harmonogram wywozu odpadów zmieszanych i segregowanych na rok ………….. </w:t>
        <w:br/>
        <w:t xml:space="preserve">Usługa odbioru odpadów świadczona jest przez firmę ……………………..………… </w:t>
      </w:r>
    </w:p>
    <w:p>
      <w:pPr>
        <w:pStyle w:val="Normal"/>
        <w:spacing w:lineRule="auto" w:line="259" w:before="0" w:after="215"/>
        <w:ind w:left="-5" w:hanging="10"/>
        <w:jc w:val="left"/>
        <w:rPr/>
      </w:pPr>
      <w:r>
        <w:rPr>
          <w:b/>
        </w:rPr>
        <w:t xml:space="preserve">UWAGA! </w:t>
      </w:r>
    </w:p>
    <w:p>
      <w:pPr>
        <w:pStyle w:val="Normal"/>
        <w:ind w:left="-5" w:hanging="10"/>
        <w:rPr/>
      </w:pPr>
      <w:r>
        <w:rPr/>
        <w:t xml:space="preserve">Dla wszystkich Mieszkańców Gminy Orzesze udostępniona została aplikacja na urządzenia mobilne zawierająca terminy wywozów oraz wszelkie informacje dotyczące zbiórki odpadów. Aplikacja </w:t>
      </w:r>
      <w:r>
        <w:rPr>
          <w:b/>
          <w:bCs/>
        </w:rPr>
        <w:t>ECO Harmonogram</w:t>
      </w:r>
      <w:r>
        <w:rPr/>
        <w:t xml:space="preserve"> do pobrania bezpłatnie na stronie internetowej www.odpady.orzesze.pl i na sklepach Google Play                i AppStore. </w:t>
      </w:r>
    </w:p>
    <w:p>
      <w:pPr>
        <w:pStyle w:val="Normal"/>
        <w:spacing w:before="0" w:after="0"/>
        <w:ind w:left="-5" w:hanging="10"/>
        <w:rPr/>
      </w:pPr>
      <w:r>
        <w:rPr/>
        <w:t xml:space="preserve">ODPADY NALEŻY WYSTAWIĆ PRZED POSESJĘ DO GODZ. 06:00 RANO W DNIU WYWOZU ! </w:t>
      </w:r>
    </w:p>
    <w:tbl>
      <w:tblPr>
        <w:tblStyle w:val="TableGrid"/>
        <w:tblW w:w="14845" w:type="dxa"/>
        <w:jc w:val="left"/>
        <w:tblInd w:w="-109" w:type="dxa"/>
        <w:tblLayout w:type="fixed"/>
        <w:tblCellMar>
          <w:top w:w="29" w:type="dxa"/>
          <w:left w:w="108" w:type="dxa"/>
          <w:bottom w:w="0" w:type="dxa"/>
          <w:right w:w="58" w:type="dxa"/>
        </w:tblCellMar>
        <w:tblLook w:firstRow="1" w:noVBand="1" w:lastRow="0" w:firstColumn="1" w:lastColumn="0" w:noHBand="0" w:val="04a0"/>
      </w:tblPr>
      <w:tblGrid>
        <w:gridCol w:w="812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  <w:gridCol w:w="283"/>
        <w:gridCol w:w="284"/>
        <w:gridCol w:w="283"/>
        <w:gridCol w:w="284"/>
        <w:gridCol w:w="283"/>
        <w:gridCol w:w="284"/>
        <w:gridCol w:w="282"/>
        <w:gridCol w:w="285"/>
        <w:gridCol w:w="282"/>
        <w:gridCol w:w="285"/>
        <w:gridCol w:w="282"/>
        <w:gridCol w:w="285"/>
        <w:gridCol w:w="282"/>
        <w:gridCol w:w="285"/>
        <w:gridCol w:w="282"/>
        <w:gridCol w:w="285"/>
        <w:gridCol w:w="282"/>
        <w:gridCol w:w="284"/>
        <w:gridCol w:w="283"/>
        <w:gridCol w:w="284"/>
        <w:gridCol w:w="283"/>
        <w:gridCol w:w="284"/>
        <w:gridCol w:w="283"/>
        <w:gridCol w:w="284"/>
        <w:gridCol w:w="284"/>
        <w:gridCol w:w="283"/>
        <w:gridCol w:w="426"/>
        <w:gridCol w:w="282"/>
        <w:gridCol w:w="285"/>
        <w:gridCol w:w="282"/>
        <w:gridCol w:w="284"/>
        <w:gridCol w:w="283"/>
        <w:gridCol w:w="284"/>
        <w:gridCol w:w="426"/>
        <w:gridCol w:w="420"/>
      </w:tblGrid>
      <w:tr>
        <w:trPr>
          <w:trHeight w:val="278" w:hRule="atLeast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Styczeń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Luty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Marzec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Kwiecień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Maj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Czerwiec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Lipiec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Sierpień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Wrzesień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Październik</w:t>
            </w:r>
          </w:p>
        </w:tc>
        <w:tc>
          <w:tcPr>
            <w:tcW w:w="1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Listopad</w:t>
            </w:r>
          </w:p>
        </w:tc>
        <w:tc>
          <w:tcPr>
            <w:tcW w:w="1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Grudzień</w:t>
            </w:r>
          </w:p>
        </w:tc>
      </w:tr>
      <w:tr>
        <w:trPr>
          <w:trHeight w:val="278" w:hRule="atLeast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Rejony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z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s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p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b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z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s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p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b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z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s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p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b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z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p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b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z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p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b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z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s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p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b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z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s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p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b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z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p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b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z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s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p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b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z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s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p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b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z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s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p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b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z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s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p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b</w:t>
            </w:r>
          </w:p>
        </w:tc>
      </w:tr>
      <w:tr>
        <w:trPr>
          <w:trHeight w:val="278" w:hRule="atLeast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</w:tr>
      <w:tr>
        <w:trPr>
          <w:trHeight w:val="278" w:hRule="atLeast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</w:tr>
      <w:tr>
        <w:trPr>
          <w:trHeight w:val="278" w:hRule="atLeast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</w:tr>
      <w:tr>
        <w:trPr>
          <w:trHeight w:val="278" w:hRule="atLeast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</w:tr>
      <w:tr>
        <w:trPr>
          <w:trHeight w:val="278" w:hRule="atLeast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</w:tr>
      <w:tr>
        <w:trPr>
          <w:trHeight w:val="278" w:hRule="atLeast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2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</w:tr>
    </w:tbl>
    <w:p>
      <w:pPr>
        <w:pStyle w:val="Normal"/>
        <w:spacing w:lineRule="auto" w:line="259" w:before="0" w:after="218"/>
        <w:ind w:left="0" w:hanging="0"/>
        <w:jc w:val="left"/>
        <w:rPr/>
      </w:pPr>
      <w:r>
        <w:rPr/>
      </w:r>
    </w:p>
    <w:p>
      <w:pPr>
        <w:pStyle w:val="Normal"/>
        <w:spacing w:lineRule="auto" w:line="240" w:before="0" w:after="0"/>
        <w:ind w:left="-6" w:hanging="11"/>
        <w:rPr/>
      </w:pPr>
      <w:r>
        <w:rPr/>
        <w:t xml:space="preserve">Legenda: </w:t>
      </w:r>
    </w:p>
    <w:p>
      <w:pPr>
        <w:pStyle w:val="Normal"/>
        <w:spacing w:lineRule="auto" w:line="240" w:before="0" w:after="0"/>
        <w:ind w:left="-6" w:right="9983" w:hanging="11"/>
        <w:rPr/>
      </w:pPr>
      <w:r>
        <w:rPr/>
        <w:t xml:space="preserve">z- terminy wywozu odpadów zmieszanych </w:t>
      </w:r>
    </w:p>
    <w:p>
      <w:pPr>
        <w:pStyle w:val="Normal"/>
        <w:spacing w:lineRule="auto" w:line="240" w:before="0" w:after="0"/>
        <w:ind w:left="-6" w:right="9983" w:hanging="11"/>
        <w:rPr/>
      </w:pPr>
      <w:r>
        <w:rPr/>
        <w:t>s- terminy wywozu odpadów segregowanych</w:t>
      </w:r>
    </w:p>
    <w:p>
      <w:pPr>
        <w:pStyle w:val="Normal"/>
        <w:spacing w:lineRule="auto" w:line="240" w:before="0" w:after="0"/>
        <w:ind w:left="-6" w:right="9983" w:hanging="11"/>
        <w:rPr/>
      </w:pPr>
      <w:r>
        <w:rPr/>
        <w:t xml:space="preserve">p- terminy wywozu popiołu </w:t>
      </w:r>
    </w:p>
    <w:p>
      <w:pPr>
        <w:pStyle w:val="Normal"/>
        <w:spacing w:lineRule="auto" w:line="240" w:before="0" w:after="0"/>
        <w:ind w:left="-6" w:right="9983" w:hanging="11"/>
        <w:rPr/>
      </w:pPr>
      <w:r>
        <w:rPr/>
        <w:t>b- terminy wywozu odpadów ulegających biodegradacji w szczególności bioodpady</w:t>
      </w:r>
    </w:p>
    <w:p>
      <w:pPr>
        <w:pStyle w:val="Normal"/>
        <w:spacing w:lineRule="auto" w:line="259" w:before="0" w:after="218"/>
        <w:ind w:left="0" w:hanging="0"/>
        <w:jc w:val="left"/>
        <w:rPr/>
      </w:pPr>
      <w:r>
        <w:rPr/>
        <w:t xml:space="preserve"> </w:t>
      </w:r>
    </w:p>
    <w:p>
      <w:pPr>
        <w:pStyle w:val="Normal"/>
        <w:spacing w:lineRule="auto" w:line="259" w:before="0" w:after="0"/>
        <w:ind w:left="0" w:hanging="0"/>
        <w:jc w:val="left"/>
        <w:rPr/>
      </w:pPr>
      <w:r>
        <w:rPr/>
        <w:t xml:space="preserve">  </w:t>
      </w:r>
    </w:p>
    <w:p>
      <w:pPr>
        <w:pStyle w:val="Normal"/>
        <w:spacing w:lineRule="auto" w:line="259" w:before="0" w:after="0"/>
        <w:ind w:left="1277" w:hanging="10"/>
        <w:jc w:val="left"/>
        <w:rPr/>
      </w:pPr>
      <w:r>
        <w:rPr>
          <w:rFonts w:eastAsia="Arial" w:cs="Arial" w:ascii="Arial" w:hAnsi="Arial"/>
          <w:sz w:val="20"/>
        </w:rPr>
        <w:t xml:space="preserve">Punkt Selektywnej Zbiórki Odpadów Komunalnych (PSZOK) przy ul. Szklarskiej 22 czynny jest w dniach: </w:t>
      </w:r>
    </w:p>
    <w:tbl>
      <w:tblPr>
        <w:tblStyle w:val="TableGrid"/>
        <w:tblW w:w="12617" w:type="dxa"/>
        <w:jc w:val="left"/>
        <w:tblInd w:w="0" w:type="dxa"/>
        <w:tblLayout w:type="fixed"/>
        <w:tblCellMar>
          <w:top w:w="2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1101"/>
        <w:gridCol w:w="5308"/>
        <w:gridCol w:w="1805"/>
        <w:gridCol w:w="4402"/>
      </w:tblGrid>
      <w:tr>
        <w:trPr>
          <w:trHeight w:val="226" w:hRule="atLeast"/>
        </w:trPr>
        <w:tc>
          <w:tcPr>
            <w:tcW w:w="1101" w:type="dxa"/>
            <w:tcBorders/>
            <w:vAlign w:val="bottom"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sz w:val="2"/>
              </w:rPr>
            </w:pPr>
            <w:r>
              <w:rPr>
                <w:kern w:val="0"/>
                <w:szCs w:val="22"/>
                <w:lang w:val="pl-PL" w:eastAsia="pl-PL" w:bidi="ar-SA"/>
              </w:rPr>
            </w:r>
          </w:p>
        </w:tc>
        <w:tc>
          <w:tcPr>
            <w:tcW w:w="5308" w:type="dxa"/>
            <w:tcBorders/>
          </w:tcPr>
          <w:p>
            <w:pPr>
              <w:pStyle w:val="Normal"/>
              <w:widowControl/>
              <w:spacing w:lineRule="auto" w:line="259" w:before="0" w:after="0"/>
              <w:ind w:left="185" w:hanging="0"/>
              <w:jc w:val="left"/>
              <w:rPr>
                <w:kern w:val="0"/>
                <w:szCs w:val="22"/>
                <w:lang w:val="pl-PL" w:eastAsia="pl-PL" w:bidi="ar-SA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2"/>
                <w:lang w:val="pl-PL" w:eastAsia="pl-PL" w:bidi="ar-SA"/>
              </w:rPr>
              <w:t>W okresie od początku kwietnia do końca listopada:</w:t>
            </w:r>
          </w:p>
        </w:tc>
        <w:tc>
          <w:tcPr>
            <w:tcW w:w="1805" w:type="dxa"/>
            <w:tcBorders/>
          </w:tcPr>
          <w:p>
            <w:pPr>
              <w:pStyle w:val="Normal"/>
              <w:widowControl/>
              <w:spacing w:lineRule="auto" w:line="259" w:before="0" w:after="16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4402" w:type="dxa"/>
            <w:tcBorders/>
          </w:tcPr>
          <w:p>
            <w:pPr>
              <w:pStyle w:val="Normal"/>
              <w:widowControl/>
              <w:spacing w:lineRule="auto" w:line="259" w:before="0" w:after="0"/>
              <w:ind w:left="65" w:hanging="0"/>
              <w:rPr>
                <w:kern w:val="0"/>
                <w:szCs w:val="22"/>
                <w:lang w:val="pl-PL" w:eastAsia="pl-PL" w:bidi="ar-SA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2"/>
                <w:lang w:val="pl-PL" w:eastAsia="pl-PL" w:bidi="ar-SA"/>
              </w:rPr>
              <w:t>W okresie od początku grudnia do końca marca:</w:t>
            </w:r>
          </w:p>
        </w:tc>
      </w:tr>
      <w:tr>
        <w:trPr>
          <w:trHeight w:val="247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uto" w:line="259" w:before="0" w:after="0"/>
              <w:ind w:left="41" w:hanging="0"/>
              <w:jc w:val="left"/>
              <w:rPr>
                <w:kern w:val="0"/>
                <w:szCs w:val="22"/>
                <w:lang w:val="pl-PL" w:eastAsia="pl-PL" w:bidi="ar-SA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2"/>
                <w:lang w:val="pl-PL" w:eastAsia="pl-PL" w:bidi="ar-SA"/>
              </w:rPr>
              <w:t>Wtorek</w:t>
            </w:r>
          </w:p>
        </w:tc>
        <w:tc>
          <w:tcPr>
            <w:tcW w:w="5308" w:type="dxa"/>
            <w:tcBorders/>
          </w:tcPr>
          <w:p>
            <w:pPr>
              <w:pStyle w:val="Normal"/>
              <w:widowControl/>
              <w:spacing w:lineRule="auto" w:line="259" w:before="0" w:after="0"/>
              <w:ind w:left="115" w:hanging="0"/>
              <w:jc w:val="left"/>
              <w:rPr>
                <w:kern w:val="0"/>
                <w:szCs w:val="22"/>
                <w:lang w:val="pl-PL" w:eastAsia="pl-PL" w:bidi="ar-SA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2"/>
                <w:lang w:val="pl-PL" w:eastAsia="pl-PL" w:bidi="ar-SA"/>
              </w:rPr>
              <w:t>12:00-19:00</w:t>
            </w:r>
          </w:p>
        </w:tc>
        <w:tc>
          <w:tcPr>
            <w:tcW w:w="1805" w:type="dxa"/>
            <w:tcBorders/>
          </w:tcPr>
          <w:p>
            <w:pPr>
              <w:pStyle w:val="Normal"/>
              <w:widowControl/>
              <w:spacing w:lineRule="auto" w:line="259" w:before="0" w:after="0"/>
              <w:ind w:left="0" w:right="78" w:hanging="0"/>
              <w:jc w:val="center"/>
              <w:rPr>
                <w:kern w:val="0"/>
                <w:szCs w:val="22"/>
                <w:lang w:val="pl-PL" w:eastAsia="pl-PL" w:bidi="ar-SA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2"/>
                <w:lang w:val="pl-PL" w:eastAsia="pl-PL" w:bidi="ar-SA"/>
              </w:rPr>
              <w:t>Wtorek</w:t>
            </w:r>
          </w:p>
        </w:tc>
        <w:tc>
          <w:tcPr>
            <w:tcW w:w="4402" w:type="dxa"/>
            <w:tcBorders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pl-PL" w:eastAsia="pl-PL" w:bidi="ar-SA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2"/>
                <w:lang w:val="pl-PL" w:eastAsia="pl-PL" w:bidi="ar-SA"/>
              </w:rPr>
              <w:t>11:00-18:00</w:t>
            </w:r>
          </w:p>
        </w:tc>
      </w:tr>
      <w:tr>
        <w:trPr>
          <w:trHeight w:val="247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uto" w:line="259" w:before="0" w:after="0"/>
              <w:ind w:left="41" w:hanging="0"/>
              <w:jc w:val="left"/>
              <w:rPr>
                <w:kern w:val="0"/>
                <w:szCs w:val="22"/>
                <w:lang w:val="pl-PL" w:eastAsia="pl-PL" w:bidi="ar-SA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2"/>
                <w:lang w:val="pl-PL" w:eastAsia="pl-PL" w:bidi="ar-SA"/>
              </w:rPr>
              <w:t>Środa</w:t>
            </w:r>
          </w:p>
        </w:tc>
        <w:tc>
          <w:tcPr>
            <w:tcW w:w="5308" w:type="dxa"/>
            <w:tcBorders/>
          </w:tcPr>
          <w:p>
            <w:pPr>
              <w:pStyle w:val="Normal"/>
              <w:widowControl/>
              <w:spacing w:lineRule="auto" w:line="259" w:before="0" w:after="0"/>
              <w:ind w:left="115" w:hanging="0"/>
              <w:jc w:val="left"/>
              <w:rPr>
                <w:kern w:val="0"/>
                <w:szCs w:val="22"/>
                <w:lang w:val="pl-PL" w:eastAsia="pl-PL" w:bidi="ar-SA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2"/>
                <w:lang w:val="pl-PL" w:eastAsia="pl-PL" w:bidi="ar-SA"/>
              </w:rPr>
              <w:t>12:00-19:00</w:t>
            </w:r>
          </w:p>
        </w:tc>
        <w:tc>
          <w:tcPr>
            <w:tcW w:w="1805" w:type="dxa"/>
            <w:tcBorders/>
          </w:tcPr>
          <w:p>
            <w:pPr>
              <w:pStyle w:val="Normal"/>
              <w:widowControl/>
              <w:spacing w:lineRule="auto" w:line="259" w:before="0" w:after="0"/>
              <w:ind w:left="0" w:right="170" w:hanging="0"/>
              <w:jc w:val="center"/>
              <w:rPr>
                <w:kern w:val="0"/>
                <w:szCs w:val="22"/>
                <w:lang w:val="pl-PL" w:eastAsia="pl-PL" w:bidi="ar-SA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2"/>
                <w:lang w:val="pl-PL" w:eastAsia="pl-PL" w:bidi="ar-SA"/>
              </w:rPr>
              <w:t>Środa</w:t>
            </w:r>
          </w:p>
        </w:tc>
        <w:tc>
          <w:tcPr>
            <w:tcW w:w="4402" w:type="dxa"/>
            <w:tcBorders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pl-PL" w:eastAsia="pl-PL" w:bidi="ar-SA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2"/>
                <w:lang w:val="pl-PL" w:eastAsia="pl-PL" w:bidi="ar-SA"/>
              </w:rPr>
              <w:t>11:00-18:00</w:t>
            </w:r>
          </w:p>
        </w:tc>
      </w:tr>
      <w:tr>
        <w:trPr>
          <w:trHeight w:val="244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uto" w:line="259" w:before="0" w:after="0"/>
              <w:ind w:left="41" w:hanging="0"/>
              <w:jc w:val="left"/>
              <w:rPr>
                <w:kern w:val="0"/>
                <w:szCs w:val="22"/>
                <w:lang w:val="pl-PL" w:eastAsia="pl-PL" w:bidi="ar-SA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2"/>
                <w:lang w:val="pl-PL" w:eastAsia="pl-PL" w:bidi="ar-SA"/>
              </w:rPr>
              <w:t>Czwartek</w:t>
            </w:r>
          </w:p>
        </w:tc>
        <w:tc>
          <w:tcPr>
            <w:tcW w:w="5308" w:type="dxa"/>
            <w:tcBorders/>
          </w:tcPr>
          <w:p>
            <w:pPr>
              <w:pStyle w:val="Normal"/>
              <w:widowControl/>
              <w:spacing w:lineRule="auto" w:line="259" w:before="0" w:after="0"/>
              <w:ind w:left="115" w:hanging="0"/>
              <w:jc w:val="left"/>
              <w:rPr>
                <w:kern w:val="0"/>
                <w:szCs w:val="22"/>
                <w:lang w:val="pl-PL" w:eastAsia="pl-PL" w:bidi="ar-SA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2"/>
                <w:lang w:val="pl-PL" w:eastAsia="pl-PL" w:bidi="ar-SA"/>
              </w:rPr>
              <w:t>08:00- 16:00</w:t>
            </w:r>
          </w:p>
        </w:tc>
        <w:tc>
          <w:tcPr>
            <w:tcW w:w="1805" w:type="dxa"/>
            <w:tcBorders/>
          </w:tcPr>
          <w:p>
            <w:pPr>
              <w:pStyle w:val="Normal"/>
              <w:widowControl/>
              <w:spacing w:lineRule="auto" w:line="259" w:before="0" w:after="0"/>
              <w:ind w:left="131" w:hanging="0"/>
              <w:jc w:val="center"/>
              <w:rPr>
                <w:kern w:val="0"/>
                <w:szCs w:val="22"/>
                <w:lang w:val="pl-PL" w:eastAsia="pl-PL" w:bidi="ar-SA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2"/>
                <w:lang w:val="pl-PL" w:eastAsia="pl-PL" w:bidi="ar-SA"/>
              </w:rPr>
              <w:t>Czwartek</w:t>
            </w:r>
          </w:p>
        </w:tc>
        <w:tc>
          <w:tcPr>
            <w:tcW w:w="4402" w:type="dxa"/>
            <w:tcBorders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pl-PL" w:eastAsia="pl-PL" w:bidi="ar-SA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2"/>
                <w:lang w:val="pl-PL" w:eastAsia="pl-PL" w:bidi="ar-SA"/>
              </w:rPr>
              <w:t>08:00- 16:00</w:t>
            </w:r>
          </w:p>
        </w:tc>
      </w:tr>
      <w:tr>
        <w:trPr>
          <w:trHeight w:val="246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uto" w:line="259" w:before="0" w:after="0"/>
              <w:ind w:left="41" w:hanging="0"/>
              <w:jc w:val="left"/>
              <w:rPr>
                <w:kern w:val="0"/>
                <w:szCs w:val="22"/>
                <w:lang w:val="pl-PL" w:eastAsia="pl-PL" w:bidi="ar-SA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2"/>
                <w:lang w:val="pl-PL" w:eastAsia="pl-PL" w:bidi="ar-SA"/>
              </w:rPr>
              <w:t>Piątek</w:t>
            </w:r>
          </w:p>
        </w:tc>
        <w:tc>
          <w:tcPr>
            <w:tcW w:w="5308" w:type="dxa"/>
            <w:tcBorders/>
          </w:tcPr>
          <w:p>
            <w:pPr>
              <w:pStyle w:val="Normal"/>
              <w:widowControl/>
              <w:spacing w:lineRule="auto" w:line="259" w:before="0" w:after="0"/>
              <w:ind w:left="115" w:hanging="0"/>
              <w:jc w:val="left"/>
              <w:rPr>
                <w:kern w:val="0"/>
                <w:szCs w:val="22"/>
                <w:lang w:val="pl-PL" w:eastAsia="pl-PL" w:bidi="ar-SA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2"/>
                <w:lang w:val="pl-PL" w:eastAsia="pl-PL" w:bidi="ar-SA"/>
              </w:rPr>
              <w:t>12:00-19:00</w:t>
            </w:r>
          </w:p>
        </w:tc>
        <w:tc>
          <w:tcPr>
            <w:tcW w:w="1805" w:type="dxa"/>
            <w:tcBorders/>
          </w:tcPr>
          <w:p>
            <w:pPr>
              <w:pStyle w:val="Normal"/>
              <w:widowControl/>
              <w:spacing w:lineRule="auto" w:line="259" w:before="0" w:after="0"/>
              <w:ind w:left="0" w:right="138" w:hanging="0"/>
              <w:jc w:val="center"/>
              <w:rPr>
                <w:kern w:val="0"/>
                <w:szCs w:val="22"/>
                <w:lang w:val="pl-PL" w:eastAsia="pl-PL" w:bidi="ar-SA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2"/>
                <w:lang w:val="pl-PL" w:eastAsia="pl-PL" w:bidi="ar-SA"/>
              </w:rPr>
              <w:t>Piątek</w:t>
            </w:r>
          </w:p>
        </w:tc>
        <w:tc>
          <w:tcPr>
            <w:tcW w:w="4402" w:type="dxa"/>
            <w:tcBorders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pl-PL" w:eastAsia="pl-PL" w:bidi="ar-SA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2"/>
                <w:lang w:val="pl-PL" w:eastAsia="pl-PL" w:bidi="ar-SA"/>
              </w:rPr>
              <w:t>11:00-18:00</w:t>
            </w:r>
          </w:p>
        </w:tc>
      </w:tr>
      <w:tr>
        <w:trPr>
          <w:trHeight w:val="524" w:hRule="atLeast"/>
        </w:trPr>
        <w:tc>
          <w:tcPr>
            <w:tcW w:w="1101" w:type="dxa"/>
            <w:tcBorders/>
          </w:tcPr>
          <w:p>
            <w:pPr>
              <w:pStyle w:val="Normal"/>
              <w:widowControl/>
              <w:spacing w:lineRule="auto" w:line="259" w:before="0" w:after="0"/>
              <w:ind w:left="41" w:hanging="0"/>
              <w:jc w:val="left"/>
              <w:rPr>
                <w:kern w:val="0"/>
                <w:szCs w:val="22"/>
                <w:lang w:val="pl-PL" w:eastAsia="pl-PL" w:bidi="ar-SA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2"/>
                <w:lang w:val="pl-PL" w:eastAsia="pl-PL" w:bidi="ar-SA"/>
              </w:rPr>
              <w:t>Sobota</w:t>
            </w:r>
          </w:p>
        </w:tc>
        <w:tc>
          <w:tcPr>
            <w:tcW w:w="5308" w:type="dxa"/>
            <w:tcBorders/>
          </w:tcPr>
          <w:p>
            <w:pPr>
              <w:pStyle w:val="Normal"/>
              <w:widowControl/>
              <w:spacing w:lineRule="auto" w:line="259" w:before="0" w:after="62"/>
              <w:ind w:left="115" w:hanging="0"/>
              <w:jc w:val="left"/>
              <w:rPr>
                <w:kern w:val="0"/>
                <w:szCs w:val="22"/>
                <w:lang w:val="pl-PL" w:eastAsia="pl-PL" w:bidi="ar-SA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2"/>
                <w:lang w:val="pl-PL" w:eastAsia="pl-PL" w:bidi="ar-SA"/>
              </w:rPr>
              <w:t>08:00- 15:00</w:t>
            </w:r>
          </w:p>
          <w:p>
            <w:pPr>
              <w:pStyle w:val="Normal"/>
              <w:widowControl/>
              <w:spacing w:lineRule="auto" w:line="259" w:before="0" w:after="0"/>
              <w:ind w:left="194" w:hanging="0"/>
              <w:jc w:val="left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2"/>
                <w:u w:val="single" w:color="000000"/>
                <w:lang w:val="pl-PL" w:eastAsia="pl-PL" w:bidi="ar-SA"/>
              </w:rPr>
              <w:t>W dni ustawowo wolne od pracy PSZOK nieczynny</w:t>
            </w:r>
          </w:p>
        </w:tc>
        <w:tc>
          <w:tcPr>
            <w:tcW w:w="1805" w:type="dxa"/>
            <w:tcBorders/>
          </w:tcPr>
          <w:p>
            <w:pPr>
              <w:pStyle w:val="Normal"/>
              <w:widowControl/>
              <w:spacing w:lineRule="auto" w:line="259" w:before="0" w:after="0"/>
              <w:ind w:left="0" w:right="69" w:hanging="0"/>
              <w:jc w:val="center"/>
              <w:rPr>
                <w:kern w:val="0"/>
                <w:szCs w:val="22"/>
                <w:lang w:val="pl-PL" w:eastAsia="pl-PL" w:bidi="ar-SA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2"/>
                <w:lang w:val="pl-PL" w:eastAsia="pl-PL" w:bidi="ar-SA"/>
              </w:rPr>
              <w:t>Sobota</w:t>
            </w:r>
          </w:p>
        </w:tc>
        <w:tc>
          <w:tcPr>
            <w:tcW w:w="4402" w:type="dxa"/>
            <w:tcBorders/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Cs w:val="22"/>
                <w:lang w:val="pl-PL" w:eastAsia="pl-PL" w:bidi="ar-SA"/>
              </w:rPr>
            </w:pPr>
            <w:r>
              <w:rPr>
                <w:rFonts w:eastAsia="Arial" w:cs="Arial" w:ascii="Arial" w:hAnsi="Arial"/>
                <w:kern w:val="0"/>
                <w:sz w:val="20"/>
                <w:szCs w:val="22"/>
                <w:lang w:val="pl-PL" w:eastAsia="pl-PL" w:bidi="ar-SA"/>
              </w:rPr>
              <w:t>08:00- 15:00</w:t>
            </w:r>
          </w:p>
        </w:tc>
      </w:tr>
    </w:tbl>
    <w:p>
      <w:pPr>
        <w:pStyle w:val="Normal"/>
        <w:spacing w:lineRule="auto" w:line="259" w:before="0" w:after="139"/>
        <w:ind w:left="1277" w:hanging="10"/>
        <w:jc w:val="left"/>
        <w:rPr/>
      </w:pPr>
      <w:r>
        <w:rPr>
          <w:rFonts w:eastAsia="Arial" w:cs="Arial" w:ascii="Arial" w:hAnsi="Arial"/>
          <w:sz w:val="20"/>
        </w:rPr>
        <w:t xml:space="preserve">Pozostałe informacje można uzyskać w Referacie Gospodarki Odpadami Komunalnymi Urzędu Miejskiego Orzesze, pod numerem </w:t>
        <w:br/>
      </w:r>
      <w:bookmarkStart w:id="0" w:name="_GoBack"/>
      <w:bookmarkEnd w:id="0"/>
      <w:r>
        <w:rPr>
          <w:rFonts w:eastAsia="Arial" w:cs="Arial" w:ascii="Arial" w:hAnsi="Arial"/>
          <w:sz w:val="20"/>
        </w:rPr>
        <w:t xml:space="preserve">tel. 32 3248829 lub na stronie internetowej </w:t>
      </w:r>
      <w:r>
        <w:rPr>
          <w:rFonts w:eastAsia="Arial" w:cs="Arial" w:ascii="Arial" w:hAnsi="Arial"/>
          <w:sz w:val="20"/>
          <w:u w:val="single" w:color="000000"/>
        </w:rPr>
        <w:t>www.odpady.orzesze.pl</w:t>
      </w:r>
      <w:r>
        <w:rPr>
          <w:rFonts w:eastAsia="Arial" w:cs="Arial" w:ascii="Arial" w:hAnsi="Arial"/>
          <w:sz w:val="20"/>
        </w:rPr>
        <w:t xml:space="preserve"> </w:t>
      </w:r>
    </w:p>
    <w:tbl>
      <w:tblPr>
        <w:tblStyle w:val="TableGrid"/>
        <w:tblW w:w="14143" w:type="dxa"/>
        <w:jc w:val="left"/>
        <w:tblInd w:w="-109" w:type="dxa"/>
        <w:tblLayout w:type="fixed"/>
        <w:tblCellMar>
          <w:top w:w="29" w:type="dxa"/>
          <w:left w:w="108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1101"/>
        <w:gridCol w:w="13041"/>
      </w:tblGrid>
      <w:tr>
        <w:trPr>
          <w:trHeight w:val="278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REJONY</w:t>
            </w:r>
          </w:p>
        </w:tc>
        <w:tc>
          <w:tcPr>
            <w:tcW w:w="1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  <w:t>ULICE</w:t>
            </w:r>
          </w:p>
        </w:tc>
      </w:tr>
      <w:tr>
        <w:trPr>
          <w:trHeight w:val="278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1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</w:tr>
      <w:tr>
        <w:trPr>
          <w:trHeight w:val="278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1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</w:tr>
      <w:tr>
        <w:trPr>
          <w:trHeight w:val="278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1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</w:tr>
      <w:tr>
        <w:trPr>
          <w:trHeight w:val="278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1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</w:tr>
      <w:tr>
        <w:trPr>
          <w:trHeight w:val="281" w:hRule="atLeast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  <w:tc>
          <w:tcPr>
            <w:tcW w:w="1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pacing w:lineRule="auto" w:line="259" w:before="0" w:after="0"/>
              <w:ind w:left="0" w:hanging="0"/>
              <w:jc w:val="left"/>
              <w:rPr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kern w:val="0"/>
                <w:sz w:val="22"/>
                <w:szCs w:val="22"/>
                <w:lang w:val="pl-PL" w:eastAsia="pl-PL" w:bidi="ar-SA"/>
              </w:rPr>
            </w:r>
          </w:p>
        </w:tc>
      </w:tr>
    </w:tbl>
    <w:p>
      <w:pPr>
        <w:pStyle w:val="Normal"/>
        <w:spacing w:lineRule="auto" w:line="259" w:before="0" w:after="0"/>
        <w:ind w:left="0" w:hanging="0"/>
        <w:jc w:val="left"/>
        <w:rPr/>
      </w:pPr>
      <w:r>
        <w:rPr/>
        <w:t xml:space="preserve"> </w:t>
      </w:r>
    </w:p>
    <w:sectPr>
      <w:type w:val="nextPage"/>
      <w:pgSz w:orient="landscape" w:w="16838" w:h="11906"/>
      <w:pgMar w:left="1416" w:right="1418" w:header="0" w:top="1458" w:footer="0" w:bottom="1474" w:gutter="0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68" w:before="0" w:after="207"/>
      <w:ind w:left="10" w:hanging="10"/>
      <w:jc w:val="both"/>
    </w:pPr>
    <w:rPr>
      <w:rFonts w:ascii="Calibri" w:hAnsi="Calibri" w:eastAsia="Calibri" w:cs="Calibri"/>
      <w:color w:val="000000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3761bf"/>
    <w:rPr>
      <w:rFonts w:ascii="Segoe UI" w:hAnsi="Segoe UI" w:eastAsia="Calibri" w:cs="Segoe UI"/>
      <w:color w:val="000000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761b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Application>LibreOffice/7.0.0.3$Windows_x86 LibreOffice_project/8061b3e9204bef6b321a21033174034a5e2ea88e</Application>
  <Pages>2</Pages>
  <Words>243</Words>
  <Characters>1346</Characters>
  <CharactersWithSpaces>1523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2018-10-11T09:02:00Z</dcterms:created>
  <dc:creator>TOMEK</dc:creator>
  <dc:description/>
  <dc:language>pl-PL</dc:language>
  <cp:lastModifiedBy/>
  <cp:lastPrinted>2019-07-11T07:23:00Z</cp:lastPrinted>
  <dcterms:modified xsi:type="dcterms:W3CDTF">2020-09-24T13:31:43Z</dcterms:modified>
  <cp:revision>9</cp:revision>
  <dc:subject/>
  <dc:title>Wzór harmonogramu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